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B5" w:rsidRDefault="008B27B5" w:rsidP="008B27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proofErr w:type="spellStart"/>
      <w:r>
        <w:rPr>
          <w:b/>
          <w:sz w:val="36"/>
          <w:szCs w:val="36"/>
        </w:rPr>
        <w:t>Prabhupadanuga</w:t>
      </w:r>
      <w:proofErr w:type="spellEnd"/>
      <w:r>
        <w:rPr>
          <w:b/>
          <w:sz w:val="36"/>
          <w:szCs w:val="36"/>
        </w:rPr>
        <w:t xml:space="preserve"> Center</w:t>
      </w:r>
    </w:p>
    <w:p w:rsidR="008B27B5" w:rsidRDefault="008B27B5" w:rsidP="008B27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Aachen,</w:t>
      </w:r>
    </w:p>
    <w:p w:rsidR="008B27B5" w:rsidRDefault="008B27B5" w:rsidP="008B27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Germany </w:t>
      </w:r>
    </w:p>
    <w:p w:rsidR="008B27B5" w:rsidRDefault="008B27B5" w:rsidP="008B27B5"/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Times" w:eastAsia="Times New Roman" w:hAnsi="Times"/>
          <w:sz w:val="32"/>
          <w:szCs w:val="32"/>
        </w:rPr>
        <w:t>Jürgen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/>
          <w:sz w:val="32"/>
          <w:szCs w:val="32"/>
        </w:rPr>
        <w:t>Rütters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, </w:t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 xml:space="preserve">                                                    </w:t>
      </w:r>
      <w:proofErr w:type="spellStart"/>
      <w:proofErr w:type="gramStart"/>
      <w:r>
        <w:rPr>
          <w:rFonts w:ascii="Times" w:eastAsia="Times New Roman" w:hAnsi="Times"/>
          <w:sz w:val="32"/>
          <w:szCs w:val="32"/>
        </w:rPr>
        <w:t>Friedrichstr</w:t>
      </w:r>
      <w:proofErr w:type="spellEnd"/>
      <w:r>
        <w:rPr>
          <w:rFonts w:ascii="Times" w:eastAsia="Times New Roman" w:hAnsi="Times"/>
          <w:sz w:val="32"/>
          <w:szCs w:val="32"/>
        </w:rPr>
        <w:t>.</w:t>
      </w:r>
      <w:proofErr w:type="gramEnd"/>
      <w:r>
        <w:rPr>
          <w:rFonts w:ascii="Times" w:eastAsia="Times New Roman" w:hAnsi="Times"/>
          <w:sz w:val="32"/>
          <w:szCs w:val="32"/>
        </w:rPr>
        <w:t xml:space="preserve"> </w:t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 xml:space="preserve">                                                 45, 52070 Aachen, </w:t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 xml:space="preserve">                                               Tel.0049241/34841  </w:t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 xml:space="preserve">                                  Email: </w:t>
      </w:r>
      <w:hyperlink r:id="rId4" w:history="1">
        <w:r>
          <w:rPr>
            <w:rStyle w:val="Hyperlink"/>
            <w:rFonts w:ascii="Times" w:eastAsia="Times New Roman" w:hAnsi="Times"/>
            <w:sz w:val="32"/>
            <w:szCs w:val="32"/>
          </w:rPr>
          <w:t>govinda108@gmx.de</w:t>
        </w:r>
      </w:hyperlink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</w:p>
    <w:p w:rsidR="008B27B5" w:rsidRDefault="008B27B5" w:rsidP="008B27B5">
      <w:pPr>
        <w:rPr>
          <w:b/>
          <w:sz w:val="36"/>
          <w:szCs w:val="36"/>
        </w:rPr>
      </w:pPr>
      <w:r>
        <w:rPr>
          <w:rFonts w:ascii="Times" w:eastAsia="Times New Roman" w:hAnsi="Times"/>
          <w:sz w:val="32"/>
          <w:szCs w:val="32"/>
        </w:rPr>
        <w:t xml:space="preserve">"We are unincorporated association of devotees named …………………………….............. </w:t>
      </w:r>
      <w:proofErr w:type="gramStart"/>
      <w:r>
        <w:rPr>
          <w:rFonts w:ascii="Times" w:eastAsia="Times New Roman" w:hAnsi="Times"/>
          <w:sz w:val="32"/>
          <w:szCs w:val="32"/>
        </w:rPr>
        <w:t>registered</w:t>
      </w:r>
      <w:proofErr w:type="gramEnd"/>
      <w:r>
        <w:rPr>
          <w:rFonts w:ascii="Times" w:eastAsia="Times New Roman" w:hAnsi="Times"/>
          <w:sz w:val="32"/>
          <w:szCs w:val="32"/>
        </w:rPr>
        <w:t xml:space="preserve"> here under the laws of .......... …………… on date………</w:t>
      </w:r>
      <w:r>
        <w:rPr>
          <w:rFonts w:ascii="Times" w:eastAsia="Times New Roman" w:hAnsi="Times"/>
          <w:sz w:val="32"/>
          <w:szCs w:val="32"/>
        </w:rPr>
        <w:br/>
      </w:r>
      <w:r>
        <w:rPr>
          <w:rFonts w:ascii="Times" w:eastAsia="Times New Roman" w:hAnsi="Times"/>
          <w:sz w:val="32"/>
          <w:szCs w:val="32"/>
        </w:rPr>
        <w:br/>
        <w:t>In a meeting of the association of devotees of</w:t>
      </w:r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Prabhupadanuga</w:t>
      </w:r>
      <w:proofErr w:type="spellEnd"/>
      <w:r>
        <w:rPr>
          <w:b/>
          <w:sz w:val="36"/>
          <w:szCs w:val="36"/>
        </w:rPr>
        <w:t xml:space="preserve"> Center </w:t>
      </w:r>
      <w:proofErr w:type="spellStart"/>
      <w:r>
        <w:rPr>
          <w:b/>
          <w:sz w:val="36"/>
          <w:szCs w:val="36"/>
        </w:rPr>
        <w:t>Aachen.</w:t>
      </w:r>
      <w:r>
        <w:rPr>
          <w:rFonts w:ascii="Times" w:eastAsia="Times New Roman" w:hAnsi="Times"/>
          <w:sz w:val="32"/>
          <w:szCs w:val="32"/>
        </w:rPr>
        <w:t>We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have resolved to affiliate with International Society for Krishna Consciousness, Inc.,("ISKCON") registered on July 13, 1966 in NY, USA, by His Divine Grace A. C.B </w:t>
      </w:r>
      <w:proofErr w:type="spellStart"/>
      <w:r>
        <w:rPr>
          <w:rFonts w:ascii="Times" w:eastAsia="Times New Roman" w:hAnsi="Times"/>
          <w:sz w:val="32"/>
          <w:szCs w:val="32"/>
        </w:rPr>
        <w:t>haktivedanta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Swami </w:t>
      </w:r>
      <w:proofErr w:type="spellStart"/>
      <w:r>
        <w:rPr>
          <w:rFonts w:ascii="Times" w:eastAsia="Times New Roman" w:hAnsi="Times"/>
          <w:sz w:val="32"/>
          <w:szCs w:val="32"/>
        </w:rPr>
        <w:t>Prabhupada</w:t>
      </w:r>
      <w:proofErr w:type="spellEnd"/>
      <w:r>
        <w:rPr>
          <w:rFonts w:ascii="Times" w:eastAsia="Times New Roman" w:hAnsi="Times"/>
          <w:sz w:val="32"/>
          <w:szCs w:val="32"/>
        </w:rPr>
        <w:t>, thereby founding ISKCON. The Society is currently based at the ISKCON Long Island temple at 197 South Ocean Avenue, Freeport, New York, USA 11520</w:t>
      </w:r>
      <w:r>
        <w:rPr>
          <w:rFonts w:ascii="Times" w:eastAsia="Times New Roman" w:hAnsi="Times"/>
          <w:sz w:val="32"/>
          <w:szCs w:val="32"/>
        </w:rPr>
        <w:br/>
      </w:r>
      <w:r>
        <w:rPr>
          <w:rFonts w:ascii="Times" w:eastAsia="Times New Roman" w:hAnsi="Times"/>
          <w:sz w:val="32"/>
          <w:szCs w:val="32"/>
        </w:rPr>
        <w:br/>
        <w:t xml:space="preserve">This provisional affiliation is done on the condition that a Constitution, enumerating the duties/qualification/powers/election rules/removal process etc. of a Governing Body Commission, TPs, </w:t>
      </w:r>
      <w:proofErr w:type="spellStart"/>
      <w:r>
        <w:rPr>
          <w:rFonts w:ascii="Times" w:eastAsia="Times New Roman" w:hAnsi="Times"/>
          <w:sz w:val="32"/>
          <w:szCs w:val="32"/>
        </w:rPr>
        <w:t>Sanyasis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, Temple Members, what is a temple </w:t>
      </w:r>
      <w:proofErr w:type="spellStart"/>
      <w:r>
        <w:rPr>
          <w:rFonts w:ascii="Times" w:eastAsia="Times New Roman" w:hAnsi="Times"/>
          <w:sz w:val="32"/>
          <w:szCs w:val="32"/>
        </w:rPr>
        <w:t>vs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center </w:t>
      </w:r>
      <w:proofErr w:type="spellStart"/>
      <w:r>
        <w:rPr>
          <w:rFonts w:ascii="Times" w:eastAsia="Times New Roman" w:hAnsi="Times"/>
          <w:sz w:val="32"/>
          <w:szCs w:val="32"/>
        </w:rPr>
        <w:t>vs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/>
          <w:sz w:val="32"/>
          <w:szCs w:val="32"/>
        </w:rPr>
        <w:t>namahatta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(unincorporated association of devotees), etc., relationship between GBC/TP/</w:t>
      </w:r>
      <w:proofErr w:type="spellStart"/>
      <w:r>
        <w:rPr>
          <w:rFonts w:ascii="Times" w:eastAsia="Times New Roman" w:hAnsi="Times"/>
          <w:sz w:val="32"/>
          <w:szCs w:val="32"/>
        </w:rPr>
        <w:t>Sanyasi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, rights/duties of members, who is a member, etc., </w:t>
      </w:r>
      <w:r>
        <w:rPr>
          <w:rFonts w:ascii="Times" w:eastAsia="Times New Roman" w:hAnsi="Times"/>
          <w:b/>
          <w:sz w:val="32"/>
          <w:szCs w:val="32"/>
        </w:rPr>
        <w:t xml:space="preserve">will be drafted and put to vote for adoption among each of the affiliates, </w:t>
      </w:r>
      <w:r>
        <w:rPr>
          <w:rFonts w:ascii="Times" w:eastAsia="Times New Roman" w:hAnsi="Times"/>
          <w:sz w:val="32"/>
          <w:szCs w:val="32"/>
        </w:rPr>
        <w:t xml:space="preserve">including the ISKCON Long Island temple </w:t>
      </w:r>
      <w:r>
        <w:rPr>
          <w:rFonts w:ascii="Times" w:eastAsia="Times New Roman" w:hAnsi="Times"/>
          <w:b/>
          <w:sz w:val="32"/>
          <w:szCs w:val="32"/>
          <w:u w:val="single"/>
        </w:rPr>
        <w:t>and our temple/center/farm/association</w:t>
      </w:r>
      <w:r>
        <w:rPr>
          <w:rFonts w:ascii="Times" w:eastAsia="Times New Roman" w:hAnsi="Times"/>
          <w:sz w:val="32"/>
          <w:szCs w:val="32"/>
        </w:rPr>
        <w:t xml:space="preserve">. </w:t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 xml:space="preserve">This voting for adoption shall take place, no later than </w:t>
      </w:r>
      <w:proofErr w:type="spellStart"/>
      <w:r>
        <w:rPr>
          <w:rFonts w:ascii="Times" w:eastAsia="Times New Roman" w:hAnsi="Times"/>
          <w:sz w:val="32"/>
          <w:szCs w:val="32"/>
        </w:rPr>
        <w:t>Srila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/>
          <w:sz w:val="32"/>
          <w:szCs w:val="32"/>
        </w:rPr>
        <w:t>Prabhupada's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Appearance Day, 2013 which falls on ...(</w:t>
      </w:r>
      <w:proofErr w:type="spellStart"/>
      <w:r>
        <w:rPr>
          <w:rFonts w:ascii="Times" w:eastAsia="Times New Roman" w:hAnsi="Times"/>
          <w:sz w:val="32"/>
          <w:szCs w:val="32"/>
        </w:rPr>
        <w:t>pls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fill in the date).  It is understood that the Constitution shall be fully consistent with </w:t>
      </w:r>
      <w:r>
        <w:rPr>
          <w:rFonts w:ascii="Times" w:eastAsia="Times New Roman" w:hAnsi="Times"/>
          <w:sz w:val="32"/>
          <w:szCs w:val="32"/>
        </w:rPr>
        <w:lastRenderedPageBreak/>
        <w:t xml:space="preserve">the Direction of Management, and all other written directives of His Divine Grace </w:t>
      </w:r>
      <w:proofErr w:type="spellStart"/>
      <w:r>
        <w:rPr>
          <w:rFonts w:ascii="Times" w:eastAsia="Times New Roman" w:hAnsi="Times"/>
          <w:sz w:val="32"/>
          <w:szCs w:val="32"/>
        </w:rPr>
        <w:t>A.C.Bhaktivedanta</w:t>
      </w:r>
      <w:proofErr w:type="spellEnd"/>
      <w:r>
        <w:rPr>
          <w:rFonts w:ascii="Times" w:eastAsia="Times New Roman" w:hAnsi="Times"/>
          <w:sz w:val="32"/>
          <w:szCs w:val="32"/>
        </w:rPr>
        <w:t xml:space="preserve"> Swami </w:t>
      </w:r>
      <w:proofErr w:type="spellStart"/>
      <w:r>
        <w:rPr>
          <w:rFonts w:ascii="Times" w:eastAsia="Times New Roman" w:hAnsi="Times"/>
          <w:sz w:val="32"/>
          <w:szCs w:val="32"/>
        </w:rPr>
        <w:t>Prabhupada</w:t>
      </w:r>
      <w:proofErr w:type="spellEnd"/>
      <w:r>
        <w:rPr>
          <w:rFonts w:ascii="Times" w:eastAsia="Times New Roman" w:hAnsi="Times"/>
          <w:sz w:val="32"/>
          <w:szCs w:val="32"/>
        </w:rPr>
        <w:t>.</w:t>
      </w:r>
      <w:r>
        <w:rPr>
          <w:rFonts w:ascii="Times" w:eastAsia="Times New Roman" w:hAnsi="Times"/>
          <w:sz w:val="32"/>
          <w:szCs w:val="32"/>
        </w:rPr>
        <w:br/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>There are no affiliate fees.  Our first obligation as an affiliate is to take part in together drafting the Constitution of ISKCON.  </w:t>
      </w:r>
    </w:p>
    <w:p w:rsidR="008B27B5" w:rsidRDefault="008B27B5" w:rsidP="008B27B5">
      <w:pPr>
        <w:rPr>
          <w:rFonts w:ascii="Times" w:eastAsia="Times New Roman" w:hAnsi="Times"/>
          <w:sz w:val="32"/>
          <w:szCs w:val="32"/>
        </w:rPr>
      </w:pPr>
    </w:p>
    <w:p w:rsidR="00852677" w:rsidRDefault="00852677"/>
    <w:sectPr w:rsidR="00852677" w:rsidSect="0085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7B5"/>
    <w:rsid w:val="00852677"/>
    <w:rsid w:val="008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B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vinda108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2012-08-29T18:57:00Z</dcterms:created>
  <dcterms:modified xsi:type="dcterms:W3CDTF">2012-08-29T18:58:00Z</dcterms:modified>
</cp:coreProperties>
</file>